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Аннотация</w:t>
      </w:r>
    </w:p>
    <w:p w:rsidR="00FC0033" w:rsidRPr="00FC0033" w:rsidRDefault="005339C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к рабочей</w:t>
      </w:r>
      <w:r w:rsidR="00FC0033" w:rsidRPr="00FC0033">
        <w:rPr>
          <w:rStyle w:val="a4"/>
          <w:rFonts w:cs="Arial"/>
          <w:sz w:val="28"/>
          <w:szCs w:val="28"/>
        </w:rPr>
        <w:t xml:space="preserve"> программе </w:t>
      </w:r>
      <w:r w:rsidRPr="005339C4">
        <w:rPr>
          <w:rStyle w:val="a4"/>
          <w:rFonts w:cs="Arial"/>
          <w:sz w:val="28"/>
          <w:szCs w:val="28"/>
        </w:rPr>
        <w:t>ПМ.0</w:t>
      </w:r>
      <w:r w:rsidR="00AC047D">
        <w:rPr>
          <w:rStyle w:val="a4"/>
          <w:rFonts w:cs="Arial"/>
          <w:sz w:val="28"/>
          <w:szCs w:val="28"/>
        </w:rPr>
        <w:t>2</w:t>
      </w:r>
      <w:r w:rsidRPr="005339C4">
        <w:rPr>
          <w:rStyle w:val="a4"/>
          <w:rFonts w:cs="Arial"/>
          <w:sz w:val="28"/>
          <w:szCs w:val="28"/>
        </w:rPr>
        <w:t xml:space="preserve"> «</w:t>
      </w:r>
      <w:r w:rsidR="00AC047D">
        <w:rPr>
          <w:rStyle w:val="a4"/>
          <w:rFonts w:cs="Arial"/>
          <w:sz w:val="28"/>
          <w:szCs w:val="28"/>
        </w:rPr>
        <w:t>Организация сетевого администрирования</w:t>
      </w:r>
      <w:r w:rsidRPr="005339C4">
        <w:rPr>
          <w:rStyle w:val="a4"/>
          <w:rFonts w:cs="Arial"/>
          <w:sz w:val="28"/>
          <w:szCs w:val="28"/>
        </w:rPr>
        <w:t>»</w:t>
      </w:r>
    </w:p>
    <w:p w:rsidR="00FC0033" w:rsidRPr="00FC0033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>Специальности</w:t>
      </w:r>
      <w:r>
        <w:rPr>
          <w:rStyle w:val="a4"/>
          <w:rFonts w:cs="Arial"/>
          <w:b w:val="0"/>
          <w:sz w:val="28"/>
          <w:szCs w:val="28"/>
        </w:rPr>
        <w:t>:</w:t>
      </w:r>
      <w:r w:rsidRPr="003167C4">
        <w:rPr>
          <w:rStyle w:val="a4"/>
          <w:rFonts w:cs="Arial"/>
          <w:b w:val="0"/>
          <w:color w:val="FF0000"/>
          <w:sz w:val="28"/>
          <w:szCs w:val="28"/>
        </w:rPr>
        <w:t xml:space="preserve"> </w:t>
      </w:r>
      <w:r w:rsidR="005339C4" w:rsidRPr="005339C4">
        <w:rPr>
          <w:rStyle w:val="a4"/>
          <w:rFonts w:cs="Arial"/>
          <w:b w:val="0"/>
          <w:sz w:val="28"/>
          <w:szCs w:val="28"/>
        </w:rPr>
        <w:t>09.02.02 Компьютерные сети</w:t>
      </w:r>
    </w:p>
    <w:p w:rsidR="00FC0033" w:rsidRPr="00645FC6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1.1. Область применения программы</w:t>
      </w:r>
      <w:r w:rsidR="005339C4">
        <w:rPr>
          <w:rStyle w:val="a4"/>
          <w:rFonts w:cs="Arial"/>
          <w:sz w:val="28"/>
          <w:szCs w:val="28"/>
        </w:rPr>
        <w:t>.</w:t>
      </w:r>
    </w:p>
    <w:p w:rsidR="00FC0033" w:rsidRDefault="005339C4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4415ED">
        <w:rPr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специ</w:t>
      </w:r>
      <w:r>
        <w:rPr>
          <w:sz w:val="28"/>
          <w:szCs w:val="28"/>
        </w:rPr>
        <w:t xml:space="preserve">альности (специальностям) СПО </w:t>
      </w:r>
      <w:r>
        <w:rPr>
          <w:b/>
          <w:sz w:val="28"/>
          <w:szCs w:val="28"/>
        </w:rPr>
        <w:t>09.02.02</w:t>
      </w:r>
      <w:r w:rsidRPr="00AC3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C3F85">
        <w:rPr>
          <w:b/>
          <w:sz w:val="28"/>
          <w:szCs w:val="28"/>
        </w:rPr>
        <w:t>Компьютерные сети</w:t>
      </w:r>
      <w:r>
        <w:rPr>
          <w:b/>
          <w:sz w:val="28"/>
          <w:szCs w:val="28"/>
        </w:rPr>
        <w:t xml:space="preserve">» </w:t>
      </w:r>
      <w:r w:rsidRPr="00AC3F85">
        <w:rPr>
          <w:sz w:val="28"/>
          <w:szCs w:val="28"/>
        </w:rPr>
        <w:t>(базовой подготовки)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(ВПД).</w:t>
      </w:r>
    </w:p>
    <w:p w:rsidR="005339C4" w:rsidRPr="003167C4" w:rsidRDefault="005339C4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492D9A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92D9A">
        <w:rPr>
          <w:b/>
          <w:sz w:val="28"/>
          <w:szCs w:val="28"/>
        </w:rPr>
        <w:t xml:space="preserve"> </w:t>
      </w:r>
      <w:r w:rsidRPr="00F54A90">
        <w:rPr>
          <w:sz w:val="28"/>
          <w:szCs w:val="28"/>
        </w:rPr>
        <w:t>в</w:t>
      </w:r>
      <w:r w:rsidRPr="00492D9A">
        <w:rPr>
          <w:b/>
          <w:sz w:val="28"/>
          <w:szCs w:val="28"/>
        </w:rPr>
        <w:t xml:space="preserve"> </w:t>
      </w:r>
      <w:r w:rsidRPr="00492D9A">
        <w:rPr>
          <w:sz w:val="28"/>
          <w:szCs w:val="28"/>
        </w:rPr>
        <w:t>дополнительном профессиональном образовании и профессиональной подготовке работников в области информатики и вычислительной техники при наличии среднего (полного) общего образования. Опыт работы не требуется.</w:t>
      </w: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1.2. </w:t>
      </w:r>
      <w:r w:rsidRPr="00FC0033">
        <w:rPr>
          <w:rStyle w:val="a4"/>
          <w:rFonts w:cs="Arial"/>
          <w:sz w:val="28"/>
          <w:szCs w:val="28"/>
        </w:rPr>
        <w:t>Место дисциплины в структуре программы подготовки специалистов среднего звена</w:t>
      </w:r>
      <w:r w:rsidR="0087344C">
        <w:rPr>
          <w:rStyle w:val="a4"/>
          <w:rFonts w:cs="Arial"/>
          <w:b w:val="0"/>
          <w:sz w:val="28"/>
          <w:szCs w:val="28"/>
        </w:rPr>
        <w:t>.</w:t>
      </w:r>
    </w:p>
    <w:p w:rsidR="0087344C" w:rsidRDefault="0087344C" w:rsidP="0087344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color w:val="FF000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 xml:space="preserve">Профессиональный модуль </w:t>
      </w:r>
      <w:r w:rsidRPr="0087344C">
        <w:rPr>
          <w:rStyle w:val="a4"/>
          <w:rFonts w:cs="Arial"/>
          <w:b w:val="0"/>
          <w:sz w:val="28"/>
          <w:szCs w:val="28"/>
        </w:rPr>
        <w:t>ПМ.02 «Организация сетевого администрирования»</w:t>
      </w:r>
      <w:bookmarkStart w:id="0" w:name="_GoBack"/>
      <w:bookmarkEnd w:id="0"/>
      <w:r>
        <w:rPr>
          <w:rStyle w:val="a4"/>
          <w:rFonts w:cs="Arial"/>
          <w:b w:val="0"/>
          <w:sz w:val="28"/>
          <w:szCs w:val="28"/>
        </w:rPr>
        <w:t xml:space="preserve"> относится к циклу «Профессиональных модулей».</w:t>
      </w: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1.3. </w:t>
      </w:r>
      <w:r w:rsidRPr="00FC0033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696208">
        <w:rPr>
          <w:rStyle w:val="a4"/>
          <w:rFonts w:cs="Arial"/>
          <w:sz w:val="28"/>
          <w:szCs w:val="28"/>
        </w:rPr>
        <w:t>.</w:t>
      </w:r>
    </w:p>
    <w:p w:rsidR="00FC0033" w:rsidRDefault="00FC0033" w:rsidP="006770EA">
      <w:pPr>
        <w:ind w:firstLine="708"/>
        <w:rPr>
          <w:sz w:val="28"/>
        </w:rPr>
      </w:pPr>
      <w:r w:rsidRPr="006770EA">
        <w:rPr>
          <w:sz w:val="28"/>
        </w:rPr>
        <w:t>В результате освоения дисциплины обучающийся должен</w:t>
      </w:r>
      <w:r w:rsidR="006770EA">
        <w:rPr>
          <w:sz w:val="28"/>
        </w:rPr>
        <w:t xml:space="preserve"> </w:t>
      </w:r>
      <w:r w:rsidRPr="006770EA">
        <w:rPr>
          <w:sz w:val="28"/>
        </w:rPr>
        <w:t>обладать</w:t>
      </w:r>
      <w:r w:rsidR="006770EA">
        <w:rPr>
          <w:sz w:val="28"/>
        </w:rPr>
        <w:t xml:space="preserve"> </w:t>
      </w:r>
      <w:r w:rsidRPr="006770EA">
        <w:rPr>
          <w:sz w:val="28"/>
        </w:rPr>
        <w:t xml:space="preserve">следующими </w:t>
      </w:r>
      <w:r w:rsidR="006770EA" w:rsidRPr="006770EA">
        <w:rPr>
          <w:sz w:val="28"/>
        </w:rPr>
        <w:t xml:space="preserve">общими и профессиональными </w:t>
      </w:r>
      <w:r w:rsidRPr="006770EA">
        <w:rPr>
          <w:sz w:val="28"/>
        </w:rPr>
        <w:t>компетенциями:</w:t>
      </w:r>
    </w:p>
    <w:p w:rsidR="00660F5B" w:rsidRPr="006770EA" w:rsidRDefault="00660F5B" w:rsidP="006770EA">
      <w:pPr>
        <w:ind w:firstLine="708"/>
        <w:rPr>
          <w:sz w:val="28"/>
        </w:rPr>
      </w:pP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01</w:t>
      </w:r>
      <w:r w:rsidRPr="00660F5B">
        <w:rPr>
          <w:sz w:val="28"/>
        </w:rPr>
        <w:t xml:space="preserve"> Понимать сущность и социальную значимость своей будущей профессии, проявлять к ней устойчивый интерес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02</w:t>
      </w:r>
      <w:r w:rsidRPr="00660F5B">
        <w:rPr>
          <w:sz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03</w:t>
      </w:r>
      <w:r w:rsidRPr="00660F5B">
        <w:rPr>
          <w:sz w:val="28"/>
        </w:rPr>
        <w:t xml:space="preserve"> Решать проблемы, оценивать риски и принимать решения в нестандартных ситуациях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04</w:t>
      </w:r>
      <w:r w:rsidRPr="00660F5B">
        <w:rPr>
          <w:sz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05</w:t>
      </w:r>
      <w:r w:rsidRPr="00660F5B">
        <w:rPr>
          <w:sz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06</w:t>
      </w:r>
      <w:r w:rsidRPr="00660F5B">
        <w:rPr>
          <w:sz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lastRenderedPageBreak/>
        <w:t>ОК 07</w:t>
      </w:r>
      <w:r w:rsidRPr="00660F5B">
        <w:rPr>
          <w:sz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08</w:t>
      </w:r>
      <w:r w:rsidRPr="00660F5B">
        <w:rPr>
          <w:sz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09</w:t>
      </w:r>
      <w:r w:rsidRPr="00660F5B">
        <w:rPr>
          <w:sz w:val="28"/>
        </w:rPr>
        <w:t xml:space="preserve"> Быть готовым к смене технологий в профессиональной деятельности.</w:t>
      </w:r>
    </w:p>
    <w:p w:rsidR="006770EA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10</w:t>
      </w:r>
      <w:r w:rsidRPr="00660F5B">
        <w:rPr>
          <w:sz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660F5B" w:rsidRDefault="00660F5B" w:rsidP="00660F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C047D" w:rsidRPr="00AC047D" w:rsidRDefault="00AC047D" w:rsidP="00AC047D">
      <w:pPr>
        <w:rPr>
          <w:b/>
          <w:sz w:val="28"/>
        </w:rPr>
      </w:pPr>
      <w:r>
        <w:rPr>
          <w:b/>
          <w:sz w:val="28"/>
        </w:rPr>
        <w:t>ПК 2.1</w:t>
      </w:r>
      <w:r w:rsidRPr="00AC047D">
        <w:rPr>
          <w:b/>
          <w:sz w:val="28"/>
        </w:rPr>
        <w:t xml:space="preserve"> </w:t>
      </w:r>
      <w:r w:rsidRPr="00AC047D">
        <w:rPr>
          <w:sz w:val="28"/>
        </w:rPr>
        <w:t>Администрировать локальные вычислительные сети и принимать меры по устранению возможных сбоев.</w:t>
      </w:r>
    </w:p>
    <w:p w:rsidR="00AC047D" w:rsidRPr="00AC047D" w:rsidRDefault="00AC047D" w:rsidP="00AC047D">
      <w:pPr>
        <w:rPr>
          <w:b/>
          <w:sz w:val="28"/>
        </w:rPr>
      </w:pPr>
      <w:r>
        <w:rPr>
          <w:b/>
          <w:sz w:val="28"/>
        </w:rPr>
        <w:t>ПК 2.2</w:t>
      </w:r>
      <w:r w:rsidRPr="00AC047D">
        <w:rPr>
          <w:b/>
          <w:sz w:val="28"/>
        </w:rPr>
        <w:t xml:space="preserve"> </w:t>
      </w:r>
      <w:r w:rsidRPr="00AC047D">
        <w:rPr>
          <w:sz w:val="28"/>
        </w:rPr>
        <w:t>Администрировать сетевые ресурсы в информационных системах.</w:t>
      </w:r>
    </w:p>
    <w:p w:rsidR="00AC047D" w:rsidRPr="00AC047D" w:rsidRDefault="00AC047D" w:rsidP="00AC047D">
      <w:pPr>
        <w:rPr>
          <w:b/>
          <w:sz w:val="28"/>
        </w:rPr>
      </w:pPr>
      <w:r>
        <w:rPr>
          <w:b/>
          <w:sz w:val="28"/>
        </w:rPr>
        <w:t>ПК 2.3</w:t>
      </w:r>
      <w:r w:rsidRPr="00AC047D">
        <w:rPr>
          <w:b/>
          <w:sz w:val="28"/>
        </w:rPr>
        <w:t xml:space="preserve"> </w:t>
      </w:r>
      <w:r w:rsidRPr="00AC047D">
        <w:rPr>
          <w:sz w:val="28"/>
        </w:rPr>
        <w:t>Обеспечивать сбор данных дл</w:t>
      </w:r>
      <w:r>
        <w:rPr>
          <w:sz w:val="28"/>
        </w:rPr>
        <w:t>я анализа использования и функци</w:t>
      </w:r>
      <w:r w:rsidRPr="00AC047D">
        <w:rPr>
          <w:sz w:val="28"/>
        </w:rPr>
        <w:t>онирования программно-технических средств компьютерных сетей.</w:t>
      </w:r>
    </w:p>
    <w:p w:rsidR="005339C4" w:rsidRDefault="00AC047D" w:rsidP="00AC047D">
      <w:pPr>
        <w:rPr>
          <w:sz w:val="28"/>
        </w:rPr>
      </w:pPr>
      <w:r>
        <w:rPr>
          <w:b/>
          <w:sz w:val="28"/>
        </w:rPr>
        <w:t>ПК 2.4</w:t>
      </w:r>
      <w:r w:rsidRPr="00AC047D">
        <w:rPr>
          <w:b/>
          <w:sz w:val="28"/>
        </w:rPr>
        <w:t xml:space="preserve"> </w:t>
      </w:r>
      <w:r w:rsidRPr="00AC047D">
        <w:rPr>
          <w:sz w:val="28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770EA" w:rsidRDefault="006770EA" w:rsidP="005339C4"/>
    <w:p w:rsidR="00FC0033" w:rsidRPr="006770EA" w:rsidRDefault="00FC0033" w:rsidP="005339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  <w:r w:rsidRPr="006770EA">
        <w:rPr>
          <w:rStyle w:val="a4"/>
          <w:rFonts w:cs="Arial"/>
          <w:sz w:val="28"/>
          <w:szCs w:val="28"/>
        </w:rPr>
        <w:t>уметь: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администрировать локальные вычислительные сети;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принимать меры по устранению возможных сбоев;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устанавливать информационную систему;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создавать и конфигурировать учетные записи отдельных пользователей и пользовательских групп;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регистрировать подключения к домену, вести отчётную документацию;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рассчитывать стоимость лицензионного программного обеспечения сетевой инфраструктуры;</w:t>
      </w:r>
    </w:p>
    <w:p w:rsidR="00AC047D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660F5B" w:rsidRPr="00AC047D" w:rsidRDefault="00AC047D" w:rsidP="00AC047D">
      <w:pPr>
        <w:pStyle w:val="a5"/>
        <w:numPr>
          <w:ilvl w:val="0"/>
          <w:numId w:val="14"/>
        </w:numPr>
        <w:rPr>
          <w:sz w:val="28"/>
        </w:rPr>
      </w:pPr>
      <w:r w:rsidRPr="00AC047D">
        <w:rPr>
          <w:sz w:val="28"/>
        </w:rPr>
        <w:t>обеспечивать защиту при подключении к Интернет средствами операционной системы</w:t>
      </w:r>
      <w:r w:rsidR="006770EA" w:rsidRPr="00AC047D">
        <w:rPr>
          <w:sz w:val="28"/>
        </w:rPr>
        <w:t>.</w:t>
      </w:r>
    </w:p>
    <w:p w:rsidR="00660F5B" w:rsidRDefault="00660F5B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</w:p>
    <w:p w:rsidR="003167C4" w:rsidRPr="006770EA" w:rsidRDefault="003167C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  <w:r w:rsidRPr="006770EA">
        <w:rPr>
          <w:rStyle w:val="a4"/>
          <w:rFonts w:cs="Arial"/>
          <w:sz w:val="28"/>
          <w:szCs w:val="28"/>
        </w:rPr>
        <w:t>знать: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основные направления администрирования компьютерных сетей;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типы серверов, технологию «клиент-сервер»;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способы установки и управления сервером;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утилиты, функции, удаленное управление сервером;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 xml:space="preserve">технологии безопасности, протоколы авторизации, конфиденциальность и безопасность при работе в </w:t>
      </w:r>
      <w:proofErr w:type="spellStart"/>
      <w:r w:rsidRPr="00AC047D">
        <w:rPr>
          <w:sz w:val="28"/>
        </w:rPr>
        <w:t>web</w:t>
      </w:r>
      <w:proofErr w:type="spellEnd"/>
      <w:r w:rsidRPr="00AC047D">
        <w:rPr>
          <w:sz w:val="28"/>
        </w:rPr>
        <w:t>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использование кластеров;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взаимодействие различных операционных систем;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lastRenderedPageBreak/>
        <w:t>автоматизацию задач обслуживания;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мониторинг и настройку производительности;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технологию ведения отчётной документации;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классификацию программного обеспечения сетевых технологий и область его применения;</w:t>
      </w:r>
    </w:p>
    <w:p w:rsidR="00AC047D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лицензирование программного обеспечения;</w:t>
      </w:r>
    </w:p>
    <w:p w:rsidR="006770EA" w:rsidRPr="00AC047D" w:rsidRDefault="00AC047D" w:rsidP="00AC047D">
      <w:pPr>
        <w:pStyle w:val="a5"/>
        <w:numPr>
          <w:ilvl w:val="0"/>
          <w:numId w:val="15"/>
        </w:numPr>
        <w:rPr>
          <w:sz w:val="28"/>
        </w:rPr>
      </w:pPr>
      <w:r w:rsidRPr="00AC047D">
        <w:rPr>
          <w:sz w:val="28"/>
        </w:rPr>
        <w:t>оценку стоимости программного обеспечения в зависимости от способа и места его использования.</w:t>
      </w:r>
    </w:p>
    <w:p w:rsidR="006770EA" w:rsidRDefault="006770EA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</w:p>
    <w:p w:rsidR="003167C4" w:rsidRPr="006770EA" w:rsidRDefault="003167C4" w:rsidP="003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770EA">
        <w:rPr>
          <w:b/>
          <w:sz w:val="28"/>
          <w:szCs w:val="28"/>
        </w:rPr>
        <w:t>иметь практический опыт</w:t>
      </w:r>
      <w:r w:rsidR="006770EA" w:rsidRPr="006770EA">
        <w:rPr>
          <w:b/>
          <w:sz w:val="28"/>
          <w:szCs w:val="28"/>
        </w:rPr>
        <w:t>:</w:t>
      </w:r>
    </w:p>
    <w:p w:rsidR="00AC047D" w:rsidRPr="00AC047D" w:rsidRDefault="00AC047D" w:rsidP="00AC047D">
      <w:pPr>
        <w:pStyle w:val="a5"/>
        <w:numPr>
          <w:ilvl w:val="0"/>
          <w:numId w:val="13"/>
        </w:numPr>
        <w:rPr>
          <w:sz w:val="28"/>
        </w:rPr>
      </w:pPr>
      <w:r w:rsidRPr="00AC047D">
        <w:rPr>
          <w:sz w:val="28"/>
        </w:rPr>
        <w:t>настройки сервера и рабочих станций для безопасной передачи информации;</w:t>
      </w:r>
    </w:p>
    <w:p w:rsidR="00AC047D" w:rsidRPr="00AC047D" w:rsidRDefault="00AC047D" w:rsidP="00AC047D">
      <w:pPr>
        <w:pStyle w:val="a5"/>
        <w:numPr>
          <w:ilvl w:val="0"/>
          <w:numId w:val="13"/>
        </w:numPr>
        <w:rPr>
          <w:sz w:val="28"/>
        </w:rPr>
      </w:pPr>
      <w:r w:rsidRPr="00AC047D">
        <w:rPr>
          <w:sz w:val="28"/>
        </w:rPr>
        <w:t xml:space="preserve">установки </w:t>
      </w:r>
      <w:proofErr w:type="spellStart"/>
      <w:r w:rsidRPr="00AC047D">
        <w:rPr>
          <w:sz w:val="28"/>
        </w:rPr>
        <w:t>web</w:t>
      </w:r>
      <w:proofErr w:type="spellEnd"/>
      <w:r w:rsidRPr="00AC047D">
        <w:rPr>
          <w:sz w:val="28"/>
        </w:rPr>
        <w:t>-сервера;</w:t>
      </w:r>
    </w:p>
    <w:p w:rsidR="00AC047D" w:rsidRPr="00AC047D" w:rsidRDefault="00AC047D" w:rsidP="00AC047D">
      <w:pPr>
        <w:pStyle w:val="a5"/>
        <w:numPr>
          <w:ilvl w:val="0"/>
          <w:numId w:val="13"/>
        </w:numPr>
        <w:rPr>
          <w:sz w:val="28"/>
        </w:rPr>
      </w:pPr>
      <w:r w:rsidRPr="00AC047D">
        <w:rPr>
          <w:sz w:val="28"/>
        </w:rPr>
        <w:t>организации доступа к локальным и глобальным сетям;</w:t>
      </w:r>
    </w:p>
    <w:p w:rsidR="00AC047D" w:rsidRPr="00AC047D" w:rsidRDefault="00AC047D" w:rsidP="00AC047D">
      <w:pPr>
        <w:pStyle w:val="a5"/>
        <w:numPr>
          <w:ilvl w:val="0"/>
          <w:numId w:val="13"/>
        </w:numPr>
        <w:rPr>
          <w:sz w:val="28"/>
        </w:rPr>
      </w:pPr>
      <w:r w:rsidRPr="00AC047D">
        <w:rPr>
          <w:sz w:val="28"/>
        </w:rPr>
        <w:t>расчёта стоимости лицензионного программного обеспечения сетевой инфраструктуры;</w:t>
      </w:r>
    </w:p>
    <w:p w:rsidR="006770EA" w:rsidRPr="00AC047D" w:rsidRDefault="00AC047D" w:rsidP="00AC047D">
      <w:pPr>
        <w:pStyle w:val="a5"/>
        <w:numPr>
          <w:ilvl w:val="0"/>
          <w:numId w:val="13"/>
        </w:numPr>
        <w:rPr>
          <w:sz w:val="28"/>
        </w:rPr>
      </w:pPr>
      <w:r w:rsidRPr="00AC047D">
        <w:rPr>
          <w:sz w:val="28"/>
        </w:rPr>
        <w:t>сбора данных для анализа использования и функционирования программно-технических средств компьютерных сетей.</w:t>
      </w:r>
    </w:p>
    <w:p w:rsidR="003167C4" w:rsidRPr="00FC0033" w:rsidRDefault="003167C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FC0033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1.4. </w:t>
      </w:r>
      <w:r w:rsidRPr="00FC0033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>
        <w:rPr>
          <w:rStyle w:val="a4"/>
          <w:rFonts w:cs="Arial"/>
          <w:sz w:val="28"/>
          <w:szCs w:val="28"/>
        </w:rPr>
        <w:t>:</w:t>
      </w:r>
      <w:r w:rsidRPr="00FC0033">
        <w:rPr>
          <w:rStyle w:val="a4"/>
          <w:rFonts w:cs="Arial"/>
          <w:b w:val="0"/>
          <w:sz w:val="28"/>
          <w:szCs w:val="28"/>
        </w:rPr>
        <w:t xml:space="preserve"> </w:t>
      </w:r>
    </w:p>
    <w:p w:rsidR="00715805" w:rsidRPr="00715805" w:rsidRDefault="00715805" w:rsidP="00715805"/>
    <w:p w:rsidR="00696208" w:rsidRPr="004415ED" w:rsidRDefault="00696208" w:rsidP="0069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1121</w:t>
      </w:r>
      <w:r>
        <w:rPr>
          <w:sz w:val="28"/>
          <w:szCs w:val="28"/>
        </w:rPr>
        <w:t xml:space="preserve"> часа, в том числе:</w:t>
      </w:r>
    </w:p>
    <w:p w:rsidR="00696208" w:rsidRPr="00B02BC9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 </w:t>
      </w:r>
      <w:r>
        <w:rPr>
          <w:b/>
          <w:sz w:val="28"/>
          <w:szCs w:val="28"/>
        </w:rPr>
        <w:t>683</w:t>
      </w:r>
      <w:r>
        <w:rPr>
          <w:sz w:val="28"/>
          <w:szCs w:val="28"/>
        </w:rPr>
        <w:t xml:space="preserve"> часа</w:t>
      </w:r>
    </w:p>
    <w:p w:rsidR="00696208" w:rsidRDefault="00696208" w:rsidP="0069620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446</w:t>
      </w:r>
      <w:r>
        <w:rPr>
          <w:sz w:val="28"/>
          <w:szCs w:val="28"/>
        </w:rPr>
        <w:t xml:space="preserve"> часов</w:t>
      </w:r>
      <w:r w:rsidRPr="004415ED">
        <w:rPr>
          <w:sz w:val="28"/>
          <w:szCs w:val="28"/>
        </w:rPr>
        <w:t>;</w:t>
      </w:r>
    </w:p>
    <w:p w:rsidR="00696208" w:rsidRDefault="00696208" w:rsidP="0069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Pr="00EE117F">
        <w:rPr>
          <w:b/>
          <w:sz w:val="28"/>
          <w:szCs w:val="28"/>
        </w:rPr>
        <w:t>266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696208" w:rsidRPr="004415ED" w:rsidRDefault="00696208" w:rsidP="0069620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лабораторные</w:t>
      </w:r>
      <w:r w:rsidRPr="007E0DC5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180</w:t>
      </w:r>
      <w:r>
        <w:rPr>
          <w:sz w:val="28"/>
          <w:szCs w:val="28"/>
        </w:rPr>
        <w:t xml:space="preserve"> часов;</w:t>
      </w:r>
    </w:p>
    <w:p w:rsidR="00696208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207</w:t>
      </w:r>
      <w:r w:rsidRPr="004415ED">
        <w:rPr>
          <w:sz w:val="28"/>
          <w:szCs w:val="28"/>
        </w:rPr>
        <w:t xml:space="preserve"> часов;</w:t>
      </w:r>
    </w:p>
    <w:p w:rsidR="00696208" w:rsidRPr="00B02BC9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консультаций – </w:t>
      </w:r>
      <w:r w:rsidRPr="00B23C27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+ </w:t>
      </w:r>
      <w:r w:rsidRPr="00EE117F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часа</w:t>
      </w:r>
      <w:r w:rsidRPr="00B02BC9">
        <w:rPr>
          <w:sz w:val="28"/>
          <w:szCs w:val="28"/>
        </w:rPr>
        <w:t>;</w:t>
      </w:r>
    </w:p>
    <w:p w:rsidR="00696208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342 </w:t>
      </w:r>
      <w:r>
        <w:rPr>
          <w:sz w:val="28"/>
          <w:szCs w:val="28"/>
        </w:rPr>
        <w:t>часа;</w:t>
      </w:r>
    </w:p>
    <w:p w:rsidR="00696208" w:rsidRPr="004D469E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производственной практики – </w:t>
      </w:r>
      <w:r w:rsidRPr="00034139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b/>
          <w:sz w:val="28"/>
          <w:szCs w:val="28"/>
        </w:rPr>
        <w:t>.</w:t>
      </w:r>
    </w:p>
    <w:p w:rsidR="00715805" w:rsidRPr="00715805" w:rsidRDefault="00715805" w:rsidP="00715805"/>
    <w:p w:rsidR="00376490" w:rsidRPr="00FC0033" w:rsidRDefault="00376490" w:rsidP="00715805">
      <w:pPr>
        <w:rPr>
          <w:sz w:val="28"/>
          <w:szCs w:val="28"/>
        </w:rPr>
      </w:pPr>
    </w:p>
    <w:sectPr w:rsidR="00376490" w:rsidRPr="00F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F2C"/>
    <w:multiLevelType w:val="hybridMultilevel"/>
    <w:tmpl w:val="5AC22D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542D"/>
    <w:multiLevelType w:val="hybridMultilevel"/>
    <w:tmpl w:val="00B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38C0"/>
    <w:multiLevelType w:val="hybridMultilevel"/>
    <w:tmpl w:val="CBECAAD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611"/>
    <w:multiLevelType w:val="hybridMultilevel"/>
    <w:tmpl w:val="9FEC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333E6"/>
    <w:multiLevelType w:val="hybridMultilevel"/>
    <w:tmpl w:val="932CA3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5D4AD9"/>
    <w:multiLevelType w:val="hybridMultilevel"/>
    <w:tmpl w:val="42DAF8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80B08"/>
    <w:multiLevelType w:val="hybridMultilevel"/>
    <w:tmpl w:val="B7BE828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706CE"/>
    <w:multiLevelType w:val="hybridMultilevel"/>
    <w:tmpl w:val="8CC861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51F1"/>
    <w:multiLevelType w:val="hybridMultilevel"/>
    <w:tmpl w:val="BA2CCA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F16C2"/>
    <w:multiLevelType w:val="hybridMultilevel"/>
    <w:tmpl w:val="6CAA21E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28E5"/>
    <w:multiLevelType w:val="hybridMultilevel"/>
    <w:tmpl w:val="895858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4E5AC6"/>
    <w:multiLevelType w:val="hybridMultilevel"/>
    <w:tmpl w:val="56A6A6C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3167C4"/>
    <w:rsid w:val="00376490"/>
    <w:rsid w:val="005339C4"/>
    <w:rsid w:val="00660F5B"/>
    <w:rsid w:val="006770EA"/>
    <w:rsid w:val="00696208"/>
    <w:rsid w:val="00701FC2"/>
    <w:rsid w:val="00715805"/>
    <w:rsid w:val="0087344C"/>
    <w:rsid w:val="00AC047D"/>
    <w:rsid w:val="00BB5659"/>
    <w:rsid w:val="00C231B1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7B2C9"/>
  <w15:chartTrackingRefBased/>
  <w15:docId w15:val="{A41FED3D-1DC8-4113-B4C3-CEE6BB9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  <w:style w:type="paragraph" w:styleId="a5">
    <w:name w:val="List Paragraph"/>
    <w:basedOn w:val="a"/>
    <w:uiPriority w:val="34"/>
    <w:qFormat/>
    <w:rsid w:val="00AC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2017-11-22T07:59:00Z</dcterms:created>
  <dcterms:modified xsi:type="dcterms:W3CDTF">2017-11-23T06:34:00Z</dcterms:modified>
</cp:coreProperties>
</file>